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Arner, J. D.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Building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White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Market to Poplar</w:t>
      </w:r>
    </w:p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South</w:t>
      </w:r>
    </w:p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Arner, T.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Building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White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661">
        <w:rPr>
          <w:rFonts w:ascii="Arial" w:eastAsia="Times New Roman" w:hAnsi="Arial" w:cs="Arial"/>
          <w:sz w:val="20"/>
          <w:szCs w:val="20"/>
        </w:rPr>
        <w:t>Chesnut</w:t>
      </w:r>
      <w:proofErr w:type="spellEnd"/>
      <w:r w:rsidRPr="00A40661">
        <w:rPr>
          <w:rFonts w:ascii="Arial" w:eastAsia="Times New Roman" w:hAnsi="Arial" w:cs="Arial"/>
          <w:sz w:val="20"/>
          <w:szCs w:val="20"/>
        </w:rPr>
        <w:t xml:space="preserve"> to Market</w:t>
      </w:r>
    </w:p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North</w:t>
      </w:r>
    </w:p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Arner, Wm. R.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Building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Rail Road</w:t>
      </w:r>
    </w:p>
    <w:p w:rsidR="00A40661" w:rsidRPr="00A40661" w:rsidRDefault="00A40661" w:rsidP="00A406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 xml:space="preserve">Oak to </w:t>
      </w:r>
      <w:proofErr w:type="spellStart"/>
      <w:r w:rsidRPr="00A40661">
        <w:rPr>
          <w:rFonts w:ascii="Arial" w:eastAsia="Times New Roman" w:hAnsi="Arial" w:cs="Arial"/>
          <w:sz w:val="20"/>
          <w:szCs w:val="20"/>
        </w:rPr>
        <w:t>Chesnut</w:t>
      </w:r>
      <w:proofErr w:type="spellEnd"/>
    </w:p>
    <w:p w:rsidR="00A40661" w:rsidRPr="00A40661" w:rsidRDefault="00A40661" w:rsidP="00A406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61">
        <w:rPr>
          <w:rFonts w:ascii="Arial" w:eastAsia="Times New Roman" w:hAnsi="Arial" w:cs="Arial"/>
          <w:sz w:val="20"/>
          <w:szCs w:val="20"/>
        </w:rPr>
        <w:t>South</w:t>
      </w:r>
    </w:p>
    <w:p w:rsidR="00665CD0" w:rsidRDefault="00665CD0"/>
    <w:sectPr w:rsidR="00665CD0" w:rsidSect="00665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0661"/>
    <w:rsid w:val="00665CD0"/>
    <w:rsid w:val="00A40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C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1</cp:revision>
  <dcterms:created xsi:type="dcterms:W3CDTF">2010-05-24T03:47:00Z</dcterms:created>
  <dcterms:modified xsi:type="dcterms:W3CDTF">2010-05-24T03:48:00Z</dcterms:modified>
</cp:coreProperties>
</file>